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76" w:rsidRPr="00B57052" w:rsidRDefault="00DF7276" w:rsidP="00B57052">
      <w:pPr>
        <w:spacing w:after="0" w:line="240" w:lineRule="auto"/>
        <w:rPr>
          <w:rFonts w:ascii="Times New Roman" w:hAnsi="Times New Roman" w:cs="Times New Roman"/>
          <w:b/>
          <w:bCs/>
          <w:sz w:val="28"/>
          <w:szCs w:val="28"/>
          <w:lang w:val="kk-KZ"/>
        </w:rPr>
      </w:pPr>
      <w:bookmarkStart w:id="0" w:name="_GoBack"/>
      <w:bookmarkEnd w:id="0"/>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hyperlink r:id="rId5" w:history="1">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hyperlink>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lastRenderedPageBreak/>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proofErr w:type="spellStart"/>
      <w:r w:rsidRPr="00B57052">
        <w:rPr>
          <w:rFonts w:ascii="Times New Roman" w:hAnsi="Times New Roman" w:cs="Times New Roman"/>
          <w:color w:val="404040" w:themeColor="text1" w:themeTint="BF"/>
          <w:sz w:val="28"/>
          <w:szCs w:val="28"/>
        </w:rPr>
        <w:t>Аманжолова</w:t>
      </w:r>
      <w:proofErr w:type="spellEnd"/>
      <w:r w:rsidRPr="00B57052">
        <w:rPr>
          <w:rFonts w:ascii="Times New Roman" w:hAnsi="Times New Roman" w:cs="Times New Roman"/>
          <w:color w:val="404040" w:themeColor="text1" w:themeTint="BF"/>
          <w:sz w:val="28"/>
          <w:szCs w:val="28"/>
        </w:rPr>
        <w:t xml:space="preserve"> Д. Движение </w:t>
      </w:r>
      <w:proofErr w:type="spellStart"/>
      <w:r w:rsidRPr="00B57052">
        <w:rPr>
          <w:rFonts w:ascii="Times New Roman" w:hAnsi="Times New Roman" w:cs="Times New Roman"/>
          <w:color w:val="404040" w:themeColor="text1" w:themeTint="BF"/>
          <w:sz w:val="28"/>
          <w:szCs w:val="28"/>
        </w:rPr>
        <w:t>Алаш</w:t>
      </w:r>
      <w:proofErr w:type="spellEnd"/>
      <w:r w:rsidRPr="00B57052">
        <w:rPr>
          <w:rFonts w:ascii="Times New Roman" w:hAnsi="Times New Roman" w:cs="Times New Roman"/>
          <w:color w:val="404040" w:themeColor="text1" w:themeTint="BF"/>
          <w:sz w:val="28"/>
          <w:szCs w:val="28"/>
        </w:rPr>
        <w:t xml:space="preserve">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hyperlink r:id="rId6" w:history="1">
        <w:r w:rsidRPr="00B57052">
          <w:rPr>
            <w:rStyle w:val="a3"/>
            <w:rFonts w:ascii="Times New Roman" w:hAnsi="Times New Roman" w:cs="Times New Roman"/>
            <w:color w:val="404040" w:themeColor="text1" w:themeTint="BF"/>
            <w:sz w:val="28"/>
            <w:szCs w:val="28"/>
            <w:lang w:val="kk-KZ"/>
          </w:rPr>
          <w:t>http://kitap.kz/</w:t>
        </w:r>
      </w:hyperlink>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proofErr w:type="spellStart"/>
      <w:r w:rsidRPr="00B57052">
        <w:rPr>
          <w:rFonts w:ascii="Times New Roman" w:hAnsi="Times New Roman" w:cs="Times New Roman"/>
          <w:color w:val="252525"/>
          <w:sz w:val="28"/>
          <w:szCs w:val="28"/>
          <w:shd w:val="clear" w:color="auto" w:fill="FFFFFF"/>
        </w:rPr>
        <w:t>Бисенбаев</w:t>
      </w:r>
      <w:proofErr w:type="spellEnd"/>
      <w:r w:rsidRPr="00B57052">
        <w:rPr>
          <w:rFonts w:ascii="Times New Roman" w:hAnsi="Times New Roman" w:cs="Times New Roman"/>
          <w:color w:val="252525"/>
          <w:sz w:val="28"/>
          <w:szCs w:val="28"/>
          <w:shd w:val="clear" w:color="auto" w:fill="FFFFFF"/>
        </w:rPr>
        <w:t xml:space="preserve">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xml:space="preserve">, </w:t>
      </w:r>
      <w:proofErr w:type="spellStart"/>
      <w:r w:rsidRPr="00B57052">
        <w:rPr>
          <w:rFonts w:ascii="Times New Roman" w:hAnsi="Times New Roman" w:cs="Times New Roman"/>
          <w:color w:val="404040" w:themeColor="text1" w:themeTint="BF"/>
          <w:sz w:val="28"/>
          <w:szCs w:val="28"/>
          <w:shd w:val="clear" w:color="auto" w:fill="FFFFFF"/>
        </w:rPr>
        <w:t>Ғылым</w:t>
      </w:r>
      <w:proofErr w:type="spellEnd"/>
      <w:r w:rsidRPr="00B57052">
        <w:rPr>
          <w:rFonts w:ascii="Times New Roman" w:hAnsi="Times New Roman" w:cs="Times New Roman"/>
          <w:color w:val="404040" w:themeColor="text1" w:themeTint="BF"/>
          <w:sz w:val="28"/>
          <w:szCs w:val="28"/>
          <w:shd w:val="clear" w:color="auto" w:fill="FFFFFF"/>
        </w:rPr>
        <w:t>,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proofErr w:type="spellStart"/>
      <w:r w:rsidRPr="00B57052">
        <w:rPr>
          <w:rFonts w:ascii="Times New Roman" w:hAnsi="Times New Roman" w:cs="Times New Roman"/>
          <w:color w:val="404040" w:themeColor="text1" w:themeTint="BF"/>
          <w:sz w:val="28"/>
          <w:szCs w:val="28"/>
          <w:shd w:val="clear" w:color="auto" w:fill="FFFFFF"/>
        </w:rPr>
        <w:t>Капаева</w:t>
      </w:r>
      <w:proofErr w:type="spellEnd"/>
      <w:r w:rsidRPr="00B57052">
        <w:rPr>
          <w:rFonts w:ascii="Times New Roman" w:hAnsi="Times New Roman" w:cs="Times New Roman"/>
          <w:color w:val="404040" w:themeColor="text1" w:themeTint="BF"/>
          <w:sz w:val="28"/>
          <w:szCs w:val="28"/>
          <w:shd w:val="clear" w:color="auto" w:fill="FFFFFF"/>
        </w:rPr>
        <w:t xml:space="preserve"> А.Т. Культура и политика (Государственная политика в области культуры в Казахстане во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w:t>
      </w:r>
      <w:proofErr w:type="gramStart"/>
      <w:r w:rsidRPr="00B57052">
        <w:rPr>
          <w:rFonts w:ascii="Times New Roman" w:hAnsi="Times New Roman" w:cs="Times New Roman"/>
          <w:color w:val="404040" w:themeColor="text1" w:themeTint="BF"/>
          <w:sz w:val="28"/>
          <w:szCs w:val="28"/>
          <w:shd w:val="clear" w:color="auto" w:fill="FFFFFF"/>
          <w:lang w:val="kk-KZ"/>
        </w:rPr>
        <w:t>гг.</w:t>
      </w:r>
      <w:r w:rsidRPr="00B57052">
        <w:rPr>
          <w:rFonts w:ascii="Times New Roman" w:hAnsi="Times New Roman" w:cs="Times New Roman"/>
          <w:color w:val="404040" w:themeColor="text1" w:themeTint="BF"/>
          <w:sz w:val="28"/>
          <w:szCs w:val="28"/>
          <w:shd w:val="clear" w:color="auto" w:fill="FFFFFF"/>
        </w:rPr>
        <w:t>.</w:t>
      </w:r>
      <w:proofErr w:type="gramEnd"/>
      <w:r w:rsidRPr="00B57052">
        <w:rPr>
          <w:rFonts w:ascii="Times New Roman" w:hAnsi="Times New Roman" w:cs="Times New Roman"/>
          <w:color w:val="404040" w:themeColor="text1" w:themeTint="BF"/>
          <w:sz w:val="28"/>
          <w:szCs w:val="28"/>
          <w:shd w:val="clear" w:color="auto" w:fill="FFFFFF"/>
        </w:rPr>
        <w:t xml:space="preserve"> XX в.). Алматы, </w:t>
      </w:r>
      <w:proofErr w:type="spellStart"/>
      <w:r w:rsidRPr="00B57052">
        <w:rPr>
          <w:rFonts w:ascii="Times New Roman" w:hAnsi="Times New Roman" w:cs="Times New Roman"/>
          <w:color w:val="404040" w:themeColor="text1" w:themeTint="BF"/>
          <w:sz w:val="28"/>
          <w:szCs w:val="28"/>
          <w:shd w:val="clear" w:color="auto" w:fill="FFFFFF"/>
        </w:rPr>
        <w:t>Атам</w:t>
      </w:r>
      <w:proofErr w:type="spellEnd"/>
      <w:r w:rsidRPr="00B57052">
        <w:rPr>
          <w:rFonts w:ascii="Times New Roman" w:hAnsi="Times New Roman" w:cs="Times New Roman"/>
          <w:color w:val="404040" w:themeColor="text1" w:themeTint="BF"/>
          <w:sz w:val="28"/>
          <w:szCs w:val="28"/>
          <w:shd w:val="clear" w:color="auto" w:fill="FFFFFF"/>
          <w:lang w:val="kk-KZ"/>
        </w:rPr>
        <w:t>ұ</w:t>
      </w:r>
      <w:proofErr w:type="spellStart"/>
      <w:r w:rsidRPr="00B57052">
        <w:rPr>
          <w:rFonts w:ascii="Times New Roman" w:hAnsi="Times New Roman" w:cs="Times New Roman"/>
          <w:color w:val="404040" w:themeColor="text1" w:themeTint="BF"/>
          <w:sz w:val="28"/>
          <w:szCs w:val="28"/>
          <w:shd w:val="clear" w:color="auto" w:fill="FFFFFF"/>
        </w:rPr>
        <w:t>ра</w:t>
      </w:r>
      <w:proofErr w:type="spellEnd"/>
      <w:r w:rsidRPr="00B57052">
        <w:rPr>
          <w:rFonts w:ascii="Times New Roman" w:hAnsi="Times New Roman" w:cs="Times New Roman"/>
          <w:color w:val="404040" w:themeColor="text1" w:themeTint="BF"/>
          <w:sz w:val="28"/>
          <w:szCs w:val="28"/>
          <w:shd w:val="clear" w:color="auto" w:fill="FFFFFF"/>
        </w:rPr>
        <w:t>.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биліктің ауыл шаруашылығын әміршіл-әкімшіл басқарудың күшеюі, ауыл еңбеккерлерінің белсенділігін шектеу, тың және 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7"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8"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lastRenderedPageBreak/>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007A13F0">
        <w:rPr>
          <w:rFonts w:ascii="Times New Roman" w:hAnsi="Times New Roman" w:cs="Times New Roman"/>
          <w:sz w:val="28"/>
          <w:szCs w:val="28"/>
          <w:lang w:val="kk-KZ"/>
        </w:rPr>
        <w:t>Мәдени және</w:t>
      </w:r>
      <w:r w:rsidRPr="00B57052">
        <w:rPr>
          <w:rFonts w:ascii="Times New Roman" w:hAnsi="Times New Roman" w:cs="Times New Roman"/>
          <w:sz w:val="28"/>
          <w:szCs w:val="28"/>
          <w:lang w:val="kk-KZ"/>
        </w:rPr>
        <w:t xml:space="preserve">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w:t>
      </w:r>
      <w:r w:rsidRPr="00B57052">
        <w:rPr>
          <w:rFonts w:ascii="Times New Roman" w:hAnsi="Times New Roman" w:cs="Times New Roman"/>
          <w:sz w:val="28"/>
          <w:szCs w:val="28"/>
          <w:lang w:val="kk-KZ"/>
        </w:rPr>
        <w:lastRenderedPageBreak/>
        <w:t xml:space="preserve">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танысып, өзара 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Қоғамдық-саяси өмірді демократияландыру мен жаңарту бағытын дамытудағы «Қазақстан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lastRenderedPageBreak/>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lastRenderedPageBreak/>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7A13F0"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6"/>
    <w:rsid w:val="000D36E5"/>
    <w:rsid w:val="001B0DBE"/>
    <w:rsid w:val="00345CB0"/>
    <w:rsid w:val="00355143"/>
    <w:rsid w:val="00431B64"/>
    <w:rsid w:val="004664C7"/>
    <w:rsid w:val="004C3D6D"/>
    <w:rsid w:val="007A13F0"/>
    <w:rsid w:val="008360CA"/>
    <w:rsid w:val="008C1E7B"/>
    <w:rsid w:val="0090186D"/>
    <w:rsid w:val="00911C01"/>
    <w:rsid w:val="00B111E7"/>
    <w:rsid w:val="00B45DC0"/>
    <w:rsid w:val="00B57052"/>
    <w:rsid w:val="00BE4184"/>
    <w:rsid w:val="00CA5CD7"/>
    <w:rsid w:val="00CD0AB4"/>
    <w:rsid w:val="00CD18ED"/>
    <w:rsid w:val="00D00E4D"/>
    <w:rsid w:val="00D32830"/>
    <w:rsid w:val="00DF7276"/>
    <w:rsid w:val="00EB45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CC954-90D9-40C4-9058-D81187F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u.kz/repository/repository2012/tyn_jane_tynaigan.pdf" TargetMode="External"/><Relationship Id="rId3" Type="http://schemas.openxmlformats.org/officeDocument/2006/relationships/settings" Target="settings.xml"/><Relationship Id="rId7" Type="http://schemas.openxmlformats.org/officeDocument/2006/relationships/hyperlink" Target="http://group-global.org/kk/publication/15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tap.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Кумганбаев Жандос</cp:lastModifiedBy>
  <cp:revision>2</cp:revision>
  <dcterms:created xsi:type="dcterms:W3CDTF">2019-07-02T03:09:00Z</dcterms:created>
  <dcterms:modified xsi:type="dcterms:W3CDTF">2019-07-02T03:09:00Z</dcterms:modified>
</cp:coreProperties>
</file>